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20" w:rsidRDefault="00B569F4">
      <w:pPr>
        <w:rPr>
          <w:rFonts w:ascii="Times New Roman" w:hAnsi="Times New Roman" w:cs="Times New Roman"/>
          <w:sz w:val="28"/>
          <w:szCs w:val="28"/>
        </w:rPr>
      </w:pPr>
      <w:r w:rsidRPr="00B569F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569F4">
        <w:rPr>
          <w:rFonts w:ascii="Times New Roman" w:hAnsi="Times New Roman" w:cs="Times New Roman"/>
          <w:sz w:val="28"/>
          <w:szCs w:val="28"/>
        </w:rPr>
        <w:t xml:space="preserve"> Навигация в сельском хозяйстве </w:t>
      </w:r>
    </w:p>
    <w:p w:rsidR="00B569F4" w:rsidRDefault="00B569F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 w:rsidR="000D0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развитие агропромышленного производства одним из популярных направлений в области ресурсосберегающих технологий</w:t>
      </w:r>
      <w:r w:rsidRPr="00B569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стала навигация. </w:t>
      </w:r>
      <w:r w:rsidR="000D0145">
        <w:rPr>
          <w:rFonts w:ascii="Times New Roman" w:hAnsi="Times New Roman" w:cs="Times New Roman"/>
          <w:sz w:val="28"/>
          <w:szCs w:val="28"/>
        </w:rPr>
        <w:t>Навигатор для сельского хозяйства решает несколько другие задачи</w:t>
      </w:r>
      <w:r w:rsidR="000D0145" w:rsidRPr="000D0145">
        <w:rPr>
          <w:rFonts w:ascii="Times New Roman" w:hAnsi="Times New Roman" w:cs="Times New Roman"/>
          <w:sz w:val="28"/>
          <w:szCs w:val="28"/>
        </w:rPr>
        <w:t xml:space="preserve">, </w:t>
      </w:r>
      <w:r w:rsidR="000D0145">
        <w:rPr>
          <w:rFonts w:ascii="Times New Roman" w:hAnsi="Times New Roman" w:cs="Times New Roman"/>
          <w:sz w:val="28"/>
          <w:szCs w:val="28"/>
        </w:rPr>
        <w:t>чем в области логистики грузоперевозок. В наше время в агропромышленном комплексе достаточно широко применяются системы навигации для сельскохозяйственных машин.</w:t>
      </w:r>
      <w:r w:rsidR="004163D8">
        <w:rPr>
          <w:rFonts w:ascii="Times New Roman" w:hAnsi="Times New Roman" w:cs="Times New Roman"/>
          <w:sz w:val="28"/>
          <w:szCs w:val="28"/>
        </w:rPr>
        <w:t xml:space="preserve"> Навигатор рассчитывает </w:t>
      </w:r>
      <w:r w:rsidR="004163D8" w:rsidRPr="00416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каждый следующий проход по полю так, чтобы он был параллелен предыдущему</w:t>
      </w:r>
      <w:r w:rsidR="00416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4163D8" w:rsidRPr="004163D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163D8" w:rsidRPr="00416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помощью такого вождения можно делать параллельные прямые и кривые, а также круговые и спиральные ряды.</w:t>
      </w:r>
      <w:r w:rsidR="004163D8">
        <w:rPr>
          <w:rFonts w:ascii="Arial" w:hAnsi="Arial" w:cs="Arial"/>
          <w:color w:val="222222"/>
          <w:shd w:val="clear" w:color="auto" w:fill="FFFFFF"/>
        </w:rPr>
        <w:t> </w:t>
      </w:r>
      <w:r w:rsidR="004163D8" w:rsidRPr="00416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 установке такой системы на трактор механизатор наблюдает за показаниями прибора внутри кабины и следит только за тем, чтобы на поле не встречались камни и другие крупные препятствия</w:t>
      </w:r>
      <w:r w:rsidR="004163D8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4163D8" w:rsidRPr="004163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Основная сложность во внедрении системы навигации состоит в потребности обучения механизаторов.  При работе с подруливающим устройством механизатору нужно следить за препятствиями на пути и брать управление на себя в конце ряда, когда нужно развернуться.</w:t>
      </w:r>
    </w:p>
    <w:p w:rsidR="004163D8" w:rsidRDefault="004163D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области растениеводства навигация решает различные задачи: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э</w:t>
      </w:r>
      <w:r w:rsidRPr="004163D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кономия удобрений, средств защиты растений, семян, топлива и других сре</w:t>
      </w:r>
      <w:proofErr w:type="gramStart"/>
      <w:r w:rsidRPr="004163D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дств пр</w:t>
      </w:r>
      <w:proofErr w:type="gramEnd"/>
      <w:r w:rsidRPr="004163D8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оизводства за счет сокращения ширины линии двойной обработки между двумя проходами сельскохозяйственной техники.</w:t>
      </w:r>
    </w:p>
    <w:p w:rsidR="00CF2143" w:rsidRDefault="00CF214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CF214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На российском рынке, в настоящее время, можно найти навигационные системы для сельскохозяйственной 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ехники различных производителей</w:t>
      </w:r>
      <w:r w:rsidRPr="00CF214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 которые делятся на два основных типа: — система параллельного вождения (</w:t>
      </w:r>
      <w:proofErr w:type="spellStart"/>
      <w:r w:rsidRPr="00CF214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курсоуказатель</w:t>
      </w:r>
      <w:proofErr w:type="spellEnd"/>
      <w:r w:rsidRPr="00CF214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 электронный маркер); — автопилот для трактора или комбайна (гидравлический или подруливающее устройство).</w:t>
      </w:r>
    </w:p>
    <w:p w:rsidR="00CF2143" w:rsidRPr="00CF2143" w:rsidRDefault="00CF2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По моему мнению</w:t>
      </w:r>
      <w:r w:rsidRPr="00CF214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система навигации является неотъемлемой частью систем контроля и мониторинга</w:t>
      </w:r>
      <w:r w:rsidRPr="00CF214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систем точного земледелия</w:t>
      </w:r>
      <w:r w:rsidRPr="00CF214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систем автоматизированного вождения сельскохозяйственной техники и параллельного  вождения</w:t>
      </w:r>
      <w:r w:rsidRPr="00CF2143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а так же облегчает жизнь в современном обществе.</w:t>
      </w:r>
      <w:r w:rsidRPr="00CF214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F2143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CF2143" w:rsidRPr="00CF2143" w:rsidSect="0043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9F4"/>
    <w:rsid w:val="000D0145"/>
    <w:rsid w:val="00157A6F"/>
    <w:rsid w:val="004163D8"/>
    <w:rsid w:val="00437E20"/>
    <w:rsid w:val="00B569F4"/>
    <w:rsid w:val="00CF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2020-01-29T12:10:00Z</dcterms:created>
  <dcterms:modified xsi:type="dcterms:W3CDTF">2020-01-29T12:54:00Z</dcterms:modified>
</cp:coreProperties>
</file>